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7EC4" w:rsidRDefault="00627EC4" w:rsidP="00627EC4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627EC4" w:rsidRDefault="00627EC4" w:rsidP="00627EC4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627EC4" w:rsidRDefault="00627EC4" w:rsidP="00627EC4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627EC4" w:rsidRDefault="00627EC4" w:rsidP="00627EC4">
      <w:pPr>
        <w:spacing w:line="360" w:lineRule="auto"/>
        <w:jc w:val="center"/>
        <w:rPr>
          <w:rFonts w:ascii="Times New Roman" w:hAnsi="Times New Roman" w:cs="Times New Roman"/>
          <w:sz w:val="32"/>
        </w:rPr>
      </w:pPr>
    </w:p>
    <w:p w:rsidR="00627EC4" w:rsidRDefault="00627EC4" w:rsidP="00627EC4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hr-HR"/>
        </w:rPr>
        <w:drawing>
          <wp:inline distT="0" distB="0" distL="0" distR="0">
            <wp:extent cx="5731510" cy="9328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V_Srdelica (1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EC4" w:rsidRDefault="00627EC4" w:rsidP="00627EC4">
      <w:pPr>
        <w:spacing w:line="360" w:lineRule="auto"/>
        <w:jc w:val="center"/>
        <w:rPr>
          <w:rFonts w:ascii="Times New Roman" w:hAnsi="Times New Roman" w:cs="Times New Roman"/>
          <w:sz w:val="32"/>
        </w:rPr>
      </w:pPr>
    </w:p>
    <w:p w:rsidR="00197726" w:rsidRPr="00627EC4" w:rsidRDefault="00197726" w:rsidP="00627EC4">
      <w:pPr>
        <w:spacing w:line="360" w:lineRule="auto"/>
        <w:jc w:val="center"/>
        <w:rPr>
          <w:rFonts w:ascii="Times New Roman" w:hAnsi="Times New Roman" w:cs="Times New Roman"/>
          <w:sz w:val="32"/>
        </w:rPr>
      </w:pPr>
    </w:p>
    <w:p w:rsidR="00197726" w:rsidRDefault="00627EC4" w:rsidP="00627EC4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 w:rsidRPr="00627EC4">
        <w:rPr>
          <w:rFonts w:ascii="Times New Roman" w:hAnsi="Times New Roman" w:cs="Times New Roman"/>
          <w:sz w:val="32"/>
        </w:rPr>
        <w:t xml:space="preserve">IZVJEŠĆE O RADU </w:t>
      </w:r>
    </w:p>
    <w:p w:rsidR="00627EC4" w:rsidRPr="00627EC4" w:rsidRDefault="00197726" w:rsidP="00197726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DJEČJEG VRTIĆA </w:t>
      </w:r>
      <w:r w:rsidR="00627EC4" w:rsidRPr="00627EC4">
        <w:rPr>
          <w:rFonts w:ascii="Times New Roman" w:hAnsi="Times New Roman" w:cs="Times New Roman"/>
          <w:sz w:val="32"/>
        </w:rPr>
        <w:t>SRDELICA KALI ZA 2024. GODINU</w:t>
      </w:r>
    </w:p>
    <w:p w:rsidR="00627EC4" w:rsidRPr="00627EC4" w:rsidRDefault="00627EC4" w:rsidP="00627EC4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 w:rsidRPr="00627EC4">
        <w:rPr>
          <w:rFonts w:ascii="Times New Roman" w:hAnsi="Times New Roman" w:cs="Times New Roman"/>
          <w:sz w:val="32"/>
        </w:rPr>
        <w:t>Ulica sv. Lovre 16, 23272 Kali</w:t>
      </w:r>
    </w:p>
    <w:p w:rsidR="00627EC4" w:rsidRPr="00627EC4" w:rsidRDefault="00627EC4" w:rsidP="00627EC4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 w:rsidRPr="00627EC4">
        <w:rPr>
          <w:rFonts w:ascii="Times New Roman" w:hAnsi="Times New Roman" w:cs="Times New Roman"/>
          <w:sz w:val="32"/>
        </w:rPr>
        <w:t>OIB: 78479957565</w:t>
      </w:r>
    </w:p>
    <w:p w:rsidR="00627EC4" w:rsidRPr="00627EC4" w:rsidRDefault="00627EC4" w:rsidP="00627EC4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 w:rsidRPr="00627EC4">
        <w:rPr>
          <w:rFonts w:ascii="Times New Roman" w:hAnsi="Times New Roman" w:cs="Times New Roman"/>
          <w:sz w:val="32"/>
        </w:rPr>
        <w:t>Kali, 19. 03. 2025.</w:t>
      </w:r>
    </w:p>
    <w:p w:rsidR="00627EC4" w:rsidRPr="00627EC4" w:rsidRDefault="00627EC4" w:rsidP="00627EC4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 w:rsidRPr="00627EC4">
        <w:rPr>
          <w:rFonts w:ascii="Times New Roman" w:hAnsi="Times New Roman" w:cs="Times New Roman"/>
          <w:sz w:val="32"/>
        </w:rPr>
        <w:t>e- mail: djecji.vrtic.srdelica.kali@zd.t-com.hr</w:t>
      </w:r>
    </w:p>
    <w:p w:rsidR="00000000" w:rsidRDefault="00627EC4" w:rsidP="00627EC4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proofErr w:type="spellStart"/>
      <w:r w:rsidRPr="00627EC4">
        <w:rPr>
          <w:rFonts w:ascii="Times New Roman" w:hAnsi="Times New Roman" w:cs="Times New Roman"/>
          <w:sz w:val="32"/>
        </w:rPr>
        <w:t>tel</w:t>
      </w:r>
      <w:proofErr w:type="spellEnd"/>
      <w:r w:rsidRPr="00627EC4">
        <w:rPr>
          <w:rFonts w:ascii="Times New Roman" w:hAnsi="Times New Roman" w:cs="Times New Roman"/>
          <w:sz w:val="32"/>
        </w:rPr>
        <w:t>: 023/ 281</w:t>
      </w:r>
      <w:r>
        <w:rPr>
          <w:rFonts w:ascii="Times New Roman" w:hAnsi="Times New Roman" w:cs="Times New Roman"/>
          <w:sz w:val="32"/>
        </w:rPr>
        <w:t>-</w:t>
      </w:r>
      <w:r w:rsidRPr="00627EC4">
        <w:rPr>
          <w:rFonts w:ascii="Times New Roman" w:hAnsi="Times New Roman" w:cs="Times New Roman"/>
          <w:sz w:val="32"/>
        </w:rPr>
        <w:t>805</w:t>
      </w:r>
    </w:p>
    <w:p w:rsidR="00197726" w:rsidRDefault="00197726" w:rsidP="00197726">
      <w:pPr>
        <w:spacing w:line="360" w:lineRule="auto"/>
        <w:rPr>
          <w:rFonts w:ascii="Times New Roman" w:hAnsi="Times New Roman" w:cs="Times New Roman"/>
          <w:sz w:val="32"/>
        </w:rPr>
      </w:pPr>
    </w:p>
    <w:p w:rsidR="00197726" w:rsidRDefault="00197726" w:rsidP="00197726">
      <w:pPr>
        <w:spacing w:line="360" w:lineRule="auto"/>
        <w:rPr>
          <w:rFonts w:ascii="Times New Roman" w:hAnsi="Times New Roman" w:cs="Times New Roman"/>
          <w:sz w:val="32"/>
        </w:rPr>
      </w:pPr>
    </w:p>
    <w:p w:rsidR="00197726" w:rsidRDefault="00197726" w:rsidP="00197726">
      <w:pPr>
        <w:spacing w:line="360" w:lineRule="auto"/>
        <w:rPr>
          <w:rFonts w:ascii="Times New Roman" w:hAnsi="Times New Roman" w:cs="Times New Roman"/>
          <w:sz w:val="32"/>
        </w:rPr>
      </w:pPr>
    </w:p>
    <w:p w:rsidR="00197726" w:rsidRDefault="00197726" w:rsidP="00197726">
      <w:pPr>
        <w:spacing w:line="360" w:lineRule="auto"/>
        <w:rPr>
          <w:rFonts w:ascii="Times New Roman" w:hAnsi="Times New Roman" w:cs="Times New Roman"/>
          <w:sz w:val="32"/>
        </w:rPr>
      </w:pPr>
    </w:p>
    <w:p w:rsidR="00197726" w:rsidRDefault="00197726" w:rsidP="00197726">
      <w:pPr>
        <w:spacing w:line="360" w:lineRule="auto"/>
        <w:rPr>
          <w:rFonts w:ascii="Times New Roman" w:hAnsi="Times New Roman" w:cs="Times New Roman"/>
          <w:sz w:val="32"/>
        </w:rPr>
      </w:pPr>
    </w:p>
    <w:p w:rsidR="00197726" w:rsidRPr="00B07B7B" w:rsidRDefault="00B07B7B" w:rsidP="00B07B7B">
      <w:pPr>
        <w:pStyle w:val="Naglaencitat"/>
      </w:pPr>
      <w:r w:rsidRPr="00B07B7B">
        <w:lastRenderedPageBreak/>
        <w:t>Dječji vrtić Srdelica – Uvod</w:t>
      </w:r>
    </w:p>
    <w:p w:rsidR="00B07B7B" w:rsidRDefault="00B07B7B" w:rsidP="00B07B7B"/>
    <w:p w:rsidR="00B07B7B" w:rsidRPr="00B07B7B" w:rsidRDefault="00B07B7B" w:rsidP="00B07B7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07B7B">
        <w:rPr>
          <w:rFonts w:ascii="Times New Roman" w:hAnsi="Times New Roman" w:cs="Times New Roman"/>
          <w:sz w:val="24"/>
        </w:rPr>
        <w:t>Dječji vrtić Srdelica javna je predškolska ustanova koja već više od pola stoljeća skrbi o najmlađim stanovnicima Općine Kali. Smješten u srcu mjesta, vrtić predstavlja važno odgojno, obrazovno i socijalno središte zajednice, te svojim djelovanjem obuhvaća sve ključne aspekte cjelovitog razvoja djece od navršene prve godine života do polaska u školu.</w:t>
      </w:r>
    </w:p>
    <w:p w:rsidR="00B07B7B" w:rsidRPr="00B07B7B" w:rsidRDefault="00B07B7B" w:rsidP="00B07B7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07B7B">
        <w:rPr>
          <w:rFonts w:ascii="Times New Roman" w:hAnsi="Times New Roman" w:cs="Times New Roman"/>
          <w:sz w:val="24"/>
        </w:rPr>
        <w:t xml:space="preserve">Temeljni cilj ustanove je stvaranje sigurnog, poticajnog i inkluzivnog okruženja u kojem se svako dijete osjeća prihvaćeno, voljeno i podržano u svom razvoju. U vrtiću se provodi redovni cjelodnevni i poludnevni program predškolskog odgoja i obrazovanja, kao i program </w:t>
      </w:r>
      <w:proofErr w:type="spellStart"/>
      <w:r w:rsidRPr="00B07B7B">
        <w:rPr>
          <w:rFonts w:ascii="Times New Roman" w:hAnsi="Times New Roman" w:cs="Times New Roman"/>
          <w:sz w:val="24"/>
        </w:rPr>
        <w:t>predškole</w:t>
      </w:r>
      <w:proofErr w:type="spellEnd"/>
      <w:r w:rsidRPr="00B07B7B">
        <w:rPr>
          <w:rFonts w:ascii="Times New Roman" w:hAnsi="Times New Roman" w:cs="Times New Roman"/>
          <w:sz w:val="24"/>
        </w:rPr>
        <w:t>. Programi su usklađeni sa zakonskim propisima, Nacionalnim kurikulumom za rani i predškolski odgoj i obrazovanje te Državnim pedagoškim standardom, a temeljeni su na suvremenim pedagoškim spoznajama i humanističko-razvojnom pristupu djetetu.</w:t>
      </w:r>
    </w:p>
    <w:p w:rsidR="00B07B7B" w:rsidRPr="00B07B7B" w:rsidRDefault="00B07B7B" w:rsidP="00B07B7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07B7B">
        <w:rPr>
          <w:rFonts w:ascii="Times New Roman" w:hAnsi="Times New Roman" w:cs="Times New Roman"/>
          <w:sz w:val="24"/>
        </w:rPr>
        <w:t>Uvažavajući individualne potrebe djece, ali i potrebe obitelji i lokalne zajednice, vrtić kontinuirano radi na unaprjeđenju kvalitete rada. Poseban naglasak stavlja se na poticanje dječje igre, istraživanja, stvaralaštva i učenja, osnaživanje partnerskih odnosa s roditeljima, stručni razvoj odgojitelja te uključivanje u kulturne, ekološke i obrazovne projekte u suradnji s lokalnim institucijama.</w:t>
      </w:r>
    </w:p>
    <w:p w:rsidR="00B07B7B" w:rsidRDefault="00B07B7B" w:rsidP="00B07B7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07B7B">
        <w:rPr>
          <w:rFonts w:ascii="Times New Roman" w:hAnsi="Times New Roman" w:cs="Times New Roman"/>
          <w:sz w:val="24"/>
        </w:rPr>
        <w:t>Tijekom 2024. godine Dječji vrtić Srdelica nastavio je uspješno odgovarati na izazove suvremenog društva, proširujući svoje kapacitete, stručni tim i djelokrug aktivnosti, s ciljem stvaranja što kvalitetnijih uvjeta za svakodnevni život i razvoj djece.</w:t>
      </w:r>
    </w:p>
    <w:p w:rsidR="00220090" w:rsidRDefault="00220090" w:rsidP="00220090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220090" w:rsidRDefault="00220090" w:rsidP="00220090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220090" w:rsidRDefault="00220090" w:rsidP="00220090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220090" w:rsidRDefault="00220090" w:rsidP="00220090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220090" w:rsidRDefault="00220090" w:rsidP="00220090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220090" w:rsidRDefault="00220090" w:rsidP="00220090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220090" w:rsidRDefault="00220090" w:rsidP="00220090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220090" w:rsidRPr="00220090" w:rsidRDefault="00220090" w:rsidP="00220090">
      <w:pPr>
        <w:pStyle w:val="Naglaencitat"/>
      </w:pPr>
      <w:r w:rsidRPr="00220090">
        <w:lastRenderedPageBreak/>
        <w:t>Organizacija i kadrovska struktura</w:t>
      </w:r>
    </w:p>
    <w:p w:rsidR="00220090" w:rsidRPr="00220090" w:rsidRDefault="00220090" w:rsidP="009E757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20090">
        <w:rPr>
          <w:rFonts w:ascii="Times New Roman" w:hAnsi="Times New Roman" w:cs="Times New Roman"/>
          <w:sz w:val="24"/>
        </w:rPr>
        <w:t xml:space="preserve">Dječji vrtić </w:t>
      </w:r>
      <w:r w:rsidRPr="00220090">
        <w:rPr>
          <w:rFonts w:ascii="Times New Roman" w:hAnsi="Times New Roman" w:cs="Times New Roman"/>
          <w:i/>
          <w:iCs/>
          <w:sz w:val="24"/>
        </w:rPr>
        <w:t>Srdelica</w:t>
      </w:r>
      <w:r w:rsidRPr="00220090">
        <w:rPr>
          <w:rFonts w:ascii="Times New Roman" w:hAnsi="Times New Roman" w:cs="Times New Roman"/>
          <w:sz w:val="24"/>
        </w:rPr>
        <w:t xml:space="preserve"> djeluje kao javna ustanova predškolskog odgoja i obrazovanja na području Općine Kali, provodeći redovne cjelodnevne i poludnevne programe za djecu u dobi od jedne godine do polaska u školu. Organizacija rada vrtića temelji se na stvaranju sigurnog, strukturiranog, ali i fleksibilnog okruženja koje prati potrebe djece, roditelja i zaposlenika.</w:t>
      </w:r>
    </w:p>
    <w:p w:rsidR="00220090" w:rsidRPr="00220090" w:rsidRDefault="00220090" w:rsidP="0022009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20090">
        <w:rPr>
          <w:rFonts w:ascii="Times New Roman" w:hAnsi="Times New Roman" w:cs="Times New Roman"/>
          <w:sz w:val="24"/>
        </w:rPr>
        <w:t xml:space="preserve">U pedagoškoj godini 2023./2024. vrtić je imao </w:t>
      </w:r>
      <w:r w:rsidRPr="00220090">
        <w:rPr>
          <w:rFonts w:ascii="Times New Roman" w:hAnsi="Times New Roman" w:cs="Times New Roman"/>
          <w:b/>
          <w:bCs/>
          <w:sz w:val="24"/>
        </w:rPr>
        <w:t>četiri odgojne skupine</w:t>
      </w:r>
      <w:r w:rsidRPr="00220090">
        <w:rPr>
          <w:rFonts w:ascii="Times New Roman" w:hAnsi="Times New Roman" w:cs="Times New Roman"/>
          <w:sz w:val="24"/>
        </w:rPr>
        <w:t xml:space="preserve"> – jasličku, dvije mješovite i jednu stariju predškolsku skupinu. Programe je pohađalo ukupno </w:t>
      </w:r>
      <w:r w:rsidRPr="00220090">
        <w:rPr>
          <w:rFonts w:ascii="Times New Roman" w:hAnsi="Times New Roman" w:cs="Times New Roman"/>
          <w:b/>
          <w:bCs/>
          <w:sz w:val="24"/>
        </w:rPr>
        <w:t>55 djece</w:t>
      </w:r>
      <w:r w:rsidRPr="00220090">
        <w:rPr>
          <w:rFonts w:ascii="Times New Roman" w:hAnsi="Times New Roman" w:cs="Times New Roman"/>
          <w:sz w:val="24"/>
        </w:rPr>
        <w:t>.</w:t>
      </w:r>
    </w:p>
    <w:p w:rsidR="00220090" w:rsidRPr="00220090" w:rsidRDefault="00220090" w:rsidP="0022009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220090">
        <w:rPr>
          <w:rFonts w:ascii="Times New Roman" w:hAnsi="Times New Roman" w:cs="Times New Roman"/>
          <w:b/>
          <w:bCs/>
          <w:sz w:val="24"/>
        </w:rPr>
        <w:t>Privremena reorganizacija zbog obnove</w:t>
      </w:r>
    </w:p>
    <w:p w:rsidR="00220090" w:rsidRPr="00220090" w:rsidRDefault="00220090" w:rsidP="0022009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20090">
        <w:rPr>
          <w:rFonts w:ascii="Times New Roman" w:hAnsi="Times New Roman" w:cs="Times New Roman"/>
          <w:sz w:val="24"/>
        </w:rPr>
        <w:t xml:space="preserve">U </w:t>
      </w:r>
      <w:r w:rsidRPr="00220090">
        <w:rPr>
          <w:rFonts w:ascii="Times New Roman" w:hAnsi="Times New Roman" w:cs="Times New Roman"/>
          <w:b/>
          <w:bCs/>
          <w:sz w:val="24"/>
        </w:rPr>
        <w:t>studenom 2024. godine</w:t>
      </w:r>
      <w:r w:rsidRPr="00220090">
        <w:rPr>
          <w:rFonts w:ascii="Times New Roman" w:hAnsi="Times New Roman" w:cs="Times New Roman"/>
          <w:sz w:val="24"/>
        </w:rPr>
        <w:t xml:space="preserve"> započela je </w:t>
      </w:r>
      <w:r w:rsidRPr="00220090">
        <w:rPr>
          <w:rFonts w:ascii="Times New Roman" w:hAnsi="Times New Roman" w:cs="Times New Roman"/>
          <w:b/>
          <w:bCs/>
          <w:sz w:val="24"/>
        </w:rPr>
        <w:t>obnova i rekonstrukcija matičnog objekta</w:t>
      </w:r>
      <w:r w:rsidRPr="00220090">
        <w:rPr>
          <w:rFonts w:ascii="Times New Roman" w:hAnsi="Times New Roman" w:cs="Times New Roman"/>
          <w:sz w:val="24"/>
        </w:rPr>
        <w:t xml:space="preserve"> Dječjeg vrtića </w:t>
      </w:r>
      <w:r w:rsidRPr="00220090">
        <w:rPr>
          <w:rFonts w:ascii="Times New Roman" w:hAnsi="Times New Roman" w:cs="Times New Roman"/>
          <w:i/>
          <w:iCs/>
          <w:sz w:val="24"/>
        </w:rPr>
        <w:t>Srdelica</w:t>
      </w:r>
      <w:r w:rsidRPr="00220090">
        <w:rPr>
          <w:rFonts w:ascii="Times New Roman" w:hAnsi="Times New Roman" w:cs="Times New Roman"/>
          <w:sz w:val="24"/>
        </w:rPr>
        <w:t>. Zbog građevinskih radova i sigurnosnih razloga, bilo je nužno privremeno reorganizirati rad i preseliti skupine u alternativne prostore:</w:t>
      </w:r>
    </w:p>
    <w:p w:rsidR="00220090" w:rsidRPr="00220090" w:rsidRDefault="00220090" w:rsidP="00220090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20090">
        <w:rPr>
          <w:rFonts w:ascii="Times New Roman" w:hAnsi="Times New Roman" w:cs="Times New Roman"/>
          <w:b/>
          <w:bCs/>
          <w:sz w:val="24"/>
        </w:rPr>
        <w:t>Jaslička skupina</w:t>
      </w:r>
      <w:r w:rsidRPr="00220090">
        <w:rPr>
          <w:rFonts w:ascii="Times New Roman" w:hAnsi="Times New Roman" w:cs="Times New Roman"/>
          <w:sz w:val="24"/>
        </w:rPr>
        <w:t xml:space="preserve"> preseljena je u </w:t>
      </w:r>
      <w:r w:rsidRPr="00220090">
        <w:rPr>
          <w:rFonts w:ascii="Times New Roman" w:hAnsi="Times New Roman" w:cs="Times New Roman"/>
          <w:b/>
          <w:bCs/>
          <w:sz w:val="24"/>
        </w:rPr>
        <w:t>prostor igraonice Cinci Linci</w:t>
      </w:r>
      <w:r w:rsidRPr="00220090">
        <w:rPr>
          <w:rFonts w:ascii="Times New Roman" w:hAnsi="Times New Roman" w:cs="Times New Roman"/>
          <w:sz w:val="24"/>
        </w:rPr>
        <w:t>, koja se nalazi u sklopu Osnovne škole „Valentin Klarin“. Prostor je prilagođen najmlađima te opremljen potrebnim didaktičkim i higijenskim materijalima, a organiziran je kao produžetak skupine predškolskog uzrasta.</w:t>
      </w:r>
    </w:p>
    <w:p w:rsidR="00220090" w:rsidRPr="00220090" w:rsidRDefault="00220090" w:rsidP="00220090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20090">
        <w:rPr>
          <w:rFonts w:ascii="Times New Roman" w:hAnsi="Times New Roman" w:cs="Times New Roman"/>
          <w:b/>
          <w:bCs/>
          <w:sz w:val="24"/>
        </w:rPr>
        <w:t>Dvije mješovite skupine</w:t>
      </w:r>
      <w:r w:rsidRPr="00220090">
        <w:rPr>
          <w:rFonts w:ascii="Times New Roman" w:hAnsi="Times New Roman" w:cs="Times New Roman"/>
          <w:sz w:val="24"/>
        </w:rPr>
        <w:t xml:space="preserve"> preseljene su u prostor </w:t>
      </w:r>
      <w:r w:rsidRPr="00220090">
        <w:rPr>
          <w:rFonts w:ascii="Times New Roman" w:hAnsi="Times New Roman" w:cs="Times New Roman"/>
          <w:b/>
          <w:bCs/>
          <w:sz w:val="24"/>
        </w:rPr>
        <w:t>umirovljeničkog doma na adresi Bratski dvor 1</w:t>
      </w:r>
      <w:r w:rsidRPr="00220090">
        <w:rPr>
          <w:rFonts w:ascii="Times New Roman" w:hAnsi="Times New Roman" w:cs="Times New Roman"/>
          <w:sz w:val="24"/>
        </w:rPr>
        <w:t>, gdje su također osigurani uvjeti za svakodnevni boravak, igru, učenje i odgojno-obrazovni rad djece.</w:t>
      </w:r>
    </w:p>
    <w:p w:rsidR="00220090" w:rsidRPr="00220090" w:rsidRDefault="00220090" w:rsidP="0022009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20090">
        <w:rPr>
          <w:rFonts w:ascii="Times New Roman" w:hAnsi="Times New Roman" w:cs="Times New Roman"/>
          <w:sz w:val="24"/>
        </w:rPr>
        <w:t>Unatoč prostornim izazovima, reorganizacija je provedena uspješno uz podršku osnivača, roditelja i lokalne zajednice. Djeca su se brzo prilagodila novim prostorima, a svakodnevne aktivnosti i dinamika rada su nastavljeni u kontinuitetu.</w:t>
      </w:r>
    </w:p>
    <w:p w:rsidR="00220090" w:rsidRPr="00A948BF" w:rsidRDefault="00220090" w:rsidP="00A948B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948BF">
        <w:rPr>
          <w:rFonts w:ascii="Times New Roman" w:hAnsi="Times New Roman" w:cs="Times New Roman"/>
          <w:b/>
          <w:bCs/>
          <w:sz w:val="24"/>
        </w:rPr>
        <w:t>Zaposlenici</w:t>
      </w:r>
    </w:p>
    <w:p w:rsidR="00220090" w:rsidRPr="00220090" w:rsidRDefault="00220090" w:rsidP="0022009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20090">
        <w:rPr>
          <w:rFonts w:ascii="Times New Roman" w:hAnsi="Times New Roman" w:cs="Times New Roman"/>
          <w:sz w:val="24"/>
        </w:rPr>
        <w:t xml:space="preserve">Na realizaciji programa radilo je ukupno </w:t>
      </w:r>
      <w:r w:rsidRPr="00220090">
        <w:rPr>
          <w:rFonts w:ascii="Times New Roman" w:hAnsi="Times New Roman" w:cs="Times New Roman"/>
          <w:b/>
          <w:bCs/>
          <w:sz w:val="24"/>
        </w:rPr>
        <w:t>6 odgojitelja</w:t>
      </w:r>
      <w:r w:rsidRPr="00220090">
        <w:rPr>
          <w:rFonts w:ascii="Times New Roman" w:hAnsi="Times New Roman" w:cs="Times New Roman"/>
          <w:sz w:val="24"/>
        </w:rPr>
        <w:t>, uz dodatno tehničko i stručno osoblje:</w:t>
      </w:r>
    </w:p>
    <w:p w:rsidR="00220090" w:rsidRPr="00220090" w:rsidRDefault="00220090" w:rsidP="00220090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20090">
        <w:rPr>
          <w:rFonts w:ascii="Times New Roman" w:hAnsi="Times New Roman" w:cs="Times New Roman"/>
          <w:b/>
          <w:bCs/>
          <w:sz w:val="24"/>
        </w:rPr>
        <w:t>Odgojitelji/</w:t>
      </w:r>
      <w:proofErr w:type="spellStart"/>
      <w:r w:rsidRPr="00220090">
        <w:rPr>
          <w:rFonts w:ascii="Times New Roman" w:hAnsi="Times New Roman" w:cs="Times New Roman"/>
          <w:b/>
          <w:bCs/>
          <w:sz w:val="24"/>
        </w:rPr>
        <w:t>ce</w:t>
      </w:r>
      <w:proofErr w:type="spellEnd"/>
      <w:r w:rsidRPr="00220090">
        <w:rPr>
          <w:rFonts w:ascii="Times New Roman" w:hAnsi="Times New Roman" w:cs="Times New Roman"/>
          <w:sz w:val="24"/>
        </w:rPr>
        <w:t xml:space="preserve"> – neposredni rad u skupinama</w:t>
      </w:r>
    </w:p>
    <w:p w:rsidR="00220090" w:rsidRPr="00220090" w:rsidRDefault="00220090" w:rsidP="00220090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20090">
        <w:rPr>
          <w:rFonts w:ascii="Times New Roman" w:hAnsi="Times New Roman" w:cs="Times New Roman"/>
          <w:b/>
          <w:bCs/>
          <w:sz w:val="24"/>
        </w:rPr>
        <w:t>Ravnateljica</w:t>
      </w:r>
      <w:r w:rsidRPr="00220090">
        <w:rPr>
          <w:rFonts w:ascii="Times New Roman" w:hAnsi="Times New Roman" w:cs="Times New Roman"/>
          <w:sz w:val="24"/>
        </w:rPr>
        <w:t xml:space="preserve"> – vodi ustanovu, djelomično uključena u rad s djecom</w:t>
      </w:r>
    </w:p>
    <w:p w:rsidR="00220090" w:rsidRPr="00220090" w:rsidRDefault="00A948BF" w:rsidP="00220090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Stručni </w:t>
      </w:r>
      <w:r w:rsidR="00220090" w:rsidRPr="00220090">
        <w:rPr>
          <w:rFonts w:ascii="Times New Roman" w:hAnsi="Times New Roman" w:cs="Times New Roman"/>
          <w:b/>
          <w:bCs/>
          <w:sz w:val="24"/>
        </w:rPr>
        <w:t>suradnici:</w:t>
      </w:r>
    </w:p>
    <w:p w:rsidR="00220090" w:rsidRPr="00220090" w:rsidRDefault="00220090" w:rsidP="00220090">
      <w:pPr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20090">
        <w:rPr>
          <w:rFonts w:ascii="Times New Roman" w:hAnsi="Times New Roman" w:cs="Times New Roman"/>
          <w:sz w:val="24"/>
        </w:rPr>
        <w:t>logoped (2,5 sata tjedno)</w:t>
      </w:r>
    </w:p>
    <w:p w:rsidR="00220090" w:rsidRPr="00220090" w:rsidRDefault="00220090" w:rsidP="00220090">
      <w:pPr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20090">
        <w:rPr>
          <w:rFonts w:ascii="Times New Roman" w:hAnsi="Times New Roman" w:cs="Times New Roman"/>
          <w:sz w:val="24"/>
        </w:rPr>
        <w:lastRenderedPageBreak/>
        <w:t>viša medicinska sestra (2 sata tjedno)</w:t>
      </w:r>
    </w:p>
    <w:p w:rsidR="00220090" w:rsidRPr="00220090" w:rsidRDefault="00220090" w:rsidP="00220090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20090">
        <w:rPr>
          <w:rFonts w:ascii="Times New Roman" w:hAnsi="Times New Roman" w:cs="Times New Roman"/>
          <w:b/>
          <w:bCs/>
          <w:sz w:val="24"/>
        </w:rPr>
        <w:t>Tehničko osoblje:</w:t>
      </w:r>
    </w:p>
    <w:p w:rsidR="00220090" w:rsidRPr="00220090" w:rsidRDefault="00220090" w:rsidP="00220090">
      <w:pPr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20090">
        <w:rPr>
          <w:rFonts w:ascii="Times New Roman" w:hAnsi="Times New Roman" w:cs="Times New Roman"/>
          <w:sz w:val="24"/>
        </w:rPr>
        <w:t>kuharica – zadužena za pripremu obroka</w:t>
      </w:r>
    </w:p>
    <w:p w:rsidR="00220090" w:rsidRPr="00220090" w:rsidRDefault="00220090" w:rsidP="00220090">
      <w:pPr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20090">
        <w:rPr>
          <w:rFonts w:ascii="Times New Roman" w:hAnsi="Times New Roman" w:cs="Times New Roman"/>
          <w:sz w:val="24"/>
        </w:rPr>
        <w:t>spremačica – brine o čistoći prostora</w:t>
      </w:r>
    </w:p>
    <w:p w:rsidR="00220090" w:rsidRPr="00220090" w:rsidRDefault="00220090" w:rsidP="00220090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20090">
        <w:rPr>
          <w:rFonts w:ascii="Times New Roman" w:hAnsi="Times New Roman" w:cs="Times New Roman"/>
          <w:b/>
          <w:bCs/>
          <w:sz w:val="24"/>
        </w:rPr>
        <w:t>Računovodstveni djelatnik</w:t>
      </w:r>
      <w:r w:rsidRPr="00220090">
        <w:rPr>
          <w:rFonts w:ascii="Times New Roman" w:hAnsi="Times New Roman" w:cs="Times New Roman"/>
          <w:sz w:val="24"/>
        </w:rPr>
        <w:t xml:space="preserve"> – angažiran po potrebi (zaposlenik Općine Kali)</w:t>
      </w:r>
    </w:p>
    <w:p w:rsidR="00220090" w:rsidRPr="00220090" w:rsidRDefault="00220090" w:rsidP="00220090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220090">
        <w:rPr>
          <w:rFonts w:ascii="Times New Roman" w:hAnsi="Times New Roman" w:cs="Times New Roman"/>
          <w:b/>
          <w:bCs/>
          <w:sz w:val="24"/>
        </w:rPr>
        <w:t>Zapošljavanje novih djelatnika</w:t>
      </w:r>
    </w:p>
    <w:p w:rsidR="00220090" w:rsidRPr="00220090" w:rsidRDefault="00220090" w:rsidP="0022009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20090">
        <w:rPr>
          <w:rFonts w:ascii="Times New Roman" w:hAnsi="Times New Roman" w:cs="Times New Roman"/>
          <w:sz w:val="24"/>
        </w:rPr>
        <w:t xml:space="preserve">Zbog povećanih potreba i promjena u organizaciji rada, tijekom godine su </w:t>
      </w:r>
      <w:r w:rsidRPr="00220090">
        <w:rPr>
          <w:rFonts w:ascii="Times New Roman" w:hAnsi="Times New Roman" w:cs="Times New Roman"/>
          <w:b/>
          <w:bCs/>
          <w:sz w:val="24"/>
        </w:rPr>
        <w:t>zaposleni novi djelatnici</w:t>
      </w:r>
      <w:r w:rsidRPr="00220090">
        <w:rPr>
          <w:rFonts w:ascii="Times New Roman" w:hAnsi="Times New Roman" w:cs="Times New Roman"/>
          <w:sz w:val="24"/>
        </w:rPr>
        <w:t>:</w:t>
      </w:r>
    </w:p>
    <w:p w:rsidR="00220090" w:rsidRPr="00220090" w:rsidRDefault="00220090" w:rsidP="00220090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Lucija Longin, </w:t>
      </w:r>
      <w:r>
        <w:rPr>
          <w:rFonts w:ascii="Times New Roman" w:hAnsi="Times New Roman" w:cs="Times New Roman"/>
          <w:b/>
          <w:bCs/>
          <w:sz w:val="24"/>
        </w:rPr>
        <w:t>odgojitelj</w:t>
      </w:r>
      <w:r w:rsidRPr="00220090">
        <w:rPr>
          <w:rFonts w:ascii="Times New Roman" w:hAnsi="Times New Roman" w:cs="Times New Roman"/>
          <w:b/>
          <w:bCs/>
          <w:sz w:val="24"/>
        </w:rPr>
        <w:t>ica</w:t>
      </w:r>
    </w:p>
    <w:p w:rsidR="00220090" w:rsidRPr="00220090" w:rsidRDefault="00220090" w:rsidP="00220090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Vanja </w:t>
      </w:r>
      <w:proofErr w:type="spellStart"/>
      <w:r>
        <w:rPr>
          <w:rFonts w:ascii="Times New Roman" w:hAnsi="Times New Roman" w:cs="Times New Roman"/>
          <w:sz w:val="24"/>
        </w:rPr>
        <w:t>Rušnjak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Kurtin</w:t>
      </w:r>
      <w:proofErr w:type="spellEnd"/>
      <w:r>
        <w:rPr>
          <w:rFonts w:ascii="Times New Roman" w:hAnsi="Times New Roman" w:cs="Times New Roman"/>
          <w:sz w:val="24"/>
        </w:rPr>
        <w:t>, logoped (puno radno vrijeme)</w:t>
      </w:r>
    </w:p>
    <w:p w:rsidR="00A948BF" w:rsidRDefault="00220090" w:rsidP="0022009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20090">
        <w:rPr>
          <w:rFonts w:ascii="Times New Roman" w:hAnsi="Times New Roman" w:cs="Times New Roman"/>
          <w:sz w:val="24"/>
        </w:rPr>
        <w:t>Njihovim uključivanjem ojačao se tim i omogućila kvalitetnija podrška djeci i odgojiteljima, osobito u izazovnim uvjetima preseljenja i prilagodbe na nove prostore.</w:t>
      </w:r>
    </w:p>
    <w:p w:rsidR="00A948BF" w:rsidRPr="00220090" w:rsidRDefault="00A948BF" w:rsidP="00220090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A948BF" w:rsidRPr="00A948BF" w:rsidRDefault="00A948BF" w:rsidP="00A948B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948BF">
        <w:rPr>
          <w:rFonts w:ascii="Times New Roman" w:hAnsi="Times New Roman" w:cs="Times New Roman"/>
          <w:b/>
          <w:bCs/>
          <w:sz w:val="24"/>
        </w:rPr>
        <w:t>SURADNJA UNUTAR TIMA</w:t>
      </w:r>
    </w:p>
    <w:p w:rsidR="00A948BF" w:rsidRPr="00A948BF" w:rsidRDefault="00A948BF" w:rsidP="00A948B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948BF">
        <w:rPr>
          <w:rFonts w:ascii="Times New Roman" w:hAnsi="Times New Roman" w:cs="Times New Roman"/>
          <w:sz w:val="24"/>
        </w:rPr>
        <w:t>Organizacija rada temelji se na timskom pristupu. Redovito se održavaju:</w:t>
      </w:r>
    </w:p>
    <w:p w:rsidR="00A948BF" w:rsidRPr="00A948BF" w:rsidRDefault="00A948BF" w:rsidP="00A948BF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948BF">
        <w:rPr>
          <w:rFonts w:ascii="Times New Roman" w:hAnsi="Times New Roman" w:cs="Times New Roman"/>
          <w:b/>
          <w:bCs/>
          <w:sz w:val="24"/>
        </w:rPr>
        <w:t>Timski sastanci odgojitelja</w:t>
      </w:r>
    </w:p>
    <w:p w:rsidR="00A948BF" w:rsidRPr="00A948BF" w:rsidRDefault="00A948BF" w:rsidP="00A948BF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948BF">
        <w:rPr>
          <w:rFonts w:ascii="Times New Roman" w:hAnsi="Times New Roman" w:cs="Times New Roman"/>
          <w:b/>
          <w:bCs/>
          <w:sz w:val="24"/>
        </w:rPr>
        <w:t>Sastanci s ravnateljicom i stručnim suradnicima</w:t>
      </w:r>
    </w:p>
    <w:p w:rsidR="00A948BF" w:rsidRPr="00A948BF" w:rsidRDefault="00A948BF" w:rsidP="00A948BF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948BF">
        <w:rPr>
          <w:rFonts w:ascii="Times New Roman" w:hAnsi="Times New Roman" w:cs="Times New Roman"/>
          <w:b/>
          <w:bCs/>
          <w:sz w:val="24"/>
        </w:rPr>
        <w:t>Suradnički dogovori o planiranju, dokumentiranju i vrednovanju rada</w:t>
      </w:r>
    </w:p>
    <w:p w:rsidR="00A948BF" w:rsidRDefault="00A948BF" w:rsidP="00A948B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948BF">
        <w:rPr>
          <w:rFonts w:ascii="Times New Roman" w:hAnsi="Times New Roman" w:cs="Times New Roman"/>
          <w:sz w:val="24"/>
        </w:rPr>
        <w:t>Zajedničko promišljanje i planiranje važan je dio kulture ustanove i doprinosi stvaranju poticajne i profesionalne atmosfere u kojoj se njeguje uzajamno poštovanje, učenje i podrška.</w:t>
      </w:r>
    </w:p>
    <w:p w:rsidR="00A948BF" w:rsidRDefault="00A948BF" w:rsidP="00A948BF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A948BF" w:rsidRDefault="00A948BF" w:rsidP="00A948BF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A948BF" w:rsidRDefault="00A948BF" w:rsidP="00A948BF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A948BF" w:rsidRDefault="00A948BF" w:rsidP="00A948BF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A948BF" w:rsidRDefault="00A948BF" w:rsidP="00A948BF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A948BF" w:rsidRPr="00A948BF" w:rsidRDefault="00A948BF" w:rsidP="00A948BF">
      <w:pPr>
        <w:pStyle w:val="Naglaencitat"/>
      </w:pPr>
      <w:r w:rsidRPr="00A948BF">
        <w:lastRenderedPageBreak/>
        <w:t>Odgojno-obrazovni rad</w:t>
      </w:r>
    </w:p>
    <w:p w:rsidR="009E7579" w:rsidRPr="009E7579" w:rsidRDefault="009E7579" w:rsidP="009E757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9E7579">
        <w:rPr>
          <w:rFonts w:ascii="Times New Roman" w:hAnsi="Times New Roman" w:cs="Times New Roman"/>
          <w:b/>
          <w:bCs/>
          <w:sz w:val="24"/>
        </w:rPr>
        <w:t>ODGOJNO-OBRAZOVNI RAD</w:t>
      </w:r>
    </w:p>
    <w:p w:rsidR="009E7579" w:rsidRPr="009E7579" w:rsidRDefault="009E7579" w:rsidP="009E757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sz w:val="24"/>
        </w:rPr>
        <w:t xml:space="preserve">Odgojno-obrazovni rad u Dječjem vrtiću </w:t>
      </w:r>
      <w:r w:rsidRPr="009E7579">
        <w:rPr>
          <w:rFonts w:ascii="Times New Roman" w:hAnsi="Times New Roman" w:cs="Times New Roman"/>
          <w:i/>
          <w:iCs/>
          <w:sz w:val="24"/>
        </w:rPr>
        <w:t>Srdelica</w:t>
      </w:r>
      <w:r w:rsidRPr="009E7579">
        <w:rPr>
          <w:rFonts w:ascii="Times New Roman" w:hAnsi="Times New Roman" w:cs="Times New Roman"/>
          <w:sz w:val="24"/>
        </w:rPr>
        <w:t xml:space="preserve"> tijekom 2024. godine provodio se u skladu s načelima Nacionalnog kurikuluma za rani i predškolski odgoj i obrazovanje, kroz svakodnevne rutine, spontano učenje i tematski osmišljene aktivnosti koje su odgovarale interesima i razvojnim mogućnostima djece.</w:t>
      </w:r>
    </w:p>
    <w:p w:rsidR="009E7579" w:rsidRPr="009E7579" w:rsidRDefault="009E7579" w:rsidP="009E757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sz w:val="24"/>
        </w:rPr>
        <w:t>Rad je bio organiziran fleksibilno i prilagodljivo, osobito u kontekstu privremenog preseljenja skupina zbog obnove matičnog objekta. Unatoč prostornoj reorganizaciji, odgojno-obrazovni rad odvijao se bez prekida, uz poticanje dječje igre, kreativnog izražavanja, međusobne suradnje i boravka na svježem zraku.</w:t>
      </w:r>
    </w:p>
    <w:p w:rsidR="009E7579" w:rsidRPr="009E7579" w:rsidRDefault="009E7579" w:rsidP="009E757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9E7579">
        <w:rPr>
          <w:rFonts w:ascii="Times New Roman" w:hAnsi="Times New Roman" w:cs="Times New Roman"/>
          <w:b/>
          <w:bCs/>
          <w:sz w:val="24"/>
        </w:rPr>
        <w:t>SVAKODNEVNE I TEMATSKE AKTIVNOSTI</w:t>
      </w:r>
    </w:p>
    <w:p w:rsidR="009E7579" w:rsidRPr="009E7579" w:rsidRDefault="009E7579" w:rsidP="009E757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sz w:val="24"/>
        </w:rPr>
        <w:t>Tijekom godine u skupinama su se redovito provodile aktivnosti vezane uz:</w:t>
      </w:r>
    </w:p>
    <w:p w:rsidR="009E7579" w:rsidRPr="009E7579" w:rsidRDefault="009E7579" w:rsidP="009E7579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sz w:val="24"/>
        </w:rPr>
        <w:t>likovno i glazbeno izražavanje</w:t>
      </w:r>
    </w:p>
    <w:p w:rsidR="009E7579" w:rsidRPr="009E7579" w:rsidRDefault="009E7579" w:rsidP="009E7579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sz w:val="24"/>
        </w:rPr>
        <w:t>govorno-jezične igre i komunikaciju</w:t>
      </w:r>
    </w:p>
    <w:p w:rsidR="009E7579" w:rsidRPr="009E7579" w:rsidRDefault="009E7579" w:rsidP="009E7579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sz w:val="24"/>
        </w:rPr>
        <w:t>istraživanje i otkrivanje svijeta oko sebe</w:t>
      </w:r>
    </w:p>
    <w:p w:rsidR="009E7579" w:rsidRPr="009E7579" w:rsidRDefault="009E7579" w:rsidP="009E7579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sz w:val="24"/>
        </w:rPr>
        <w:t xml:space="preserve">razvoj </w:t>
      </w:r>
      <w:proofErr w:type="spellStart"/>
      <w:r w:rsidRPr="009E7579">
        <w:rPr>
          <w:rFonts w:ascii="Times New Roman" w:hAnsi="Times New Roman" w:cs="Times New Roman"/>
          <w:sz w:val="24"/>
        </w:rPr>
        <w:t>predmatematičkih</w:t>
      </w:r>
      <w:proofErr w:type="spellEnd"/>
      <w:r w:rsidRPr="009E7579">
        <w:rPr>
          <w:rFonts w:ascii="Times New Roman" w:hAnsi="Times New Roman" w:cs="Times New Roman"/>
          <w:sz w:val="24"/>
        </w:rPr>
        <w:t xml:space="preserve"> vještina i logičkog mišljenja</w:t>
      </w:r>
    </w:p>
    <w:p w:rsidR="009E7579" w:rsidRPr="009E7579" w:rsidRDefault="009E7579" w:rsidP="009E7579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sz w:val="24"/>
        </w:rPr>
        <w:t>igre uloga i dramatizacije</w:t>
      </w:r>
    </w:p>
    <w:p w:rsidR="009E7579" w:rsidRPr="009E7579" w:rsidRDefault="009E7579" w:rsidP="009E7579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sz w:val="24"/>
        </w:rPr>
        <w:t>boravak na otvorenom i tjelesno vježbanje</w:t>
      </w:r>
    </w:p>
    <w:p w:rsidR="009E7579" w:rsidRDefault="009E7579" w:rsidP="009E757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sz w:val="24"/>
        </w:rPr>
        <w:t>Odgojitelji su bilježili dječje interese i ideje, poticali ih na izražavanje, suradnju i rješavanje problema kroz igru i istraživanje. Djeca su bila uključena u uređenje prostora, organizaciju blagdana i događanja, čime se osnaživala njihova aktivna uloga u zajednici.</w:t>
      </w:r>
    </w:p>
    <w:p w:rsidR="009E7579" w:rsidRDefault="009E7579" w:rsidP="009E757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E7579" w:rsidRDefault="009E7579" w:rsidP="009E757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E7579" w:rsidRDefault="009E7579" w:rsidP="009E757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E7579" w:rsidRDefault="009E7579" w:rsidP="009E757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E7579" w:rsidRPr="009E7579" w:rsidRDefault="009E7579" w:rsidP="009E7579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9E7579">
        <w:rPr>
          <w:rFonts w:ascii="Times New Roman" w:hAnsi="Times New Roman" w:cs="Times New Roman"/>
          <w:b/>
          <w:sz w:val="24"/>
        </w:rPr>
        <w:lastRenderedPageBreak/>
        <w:t>KULTURNE AKTIVNOSTI U VRTIĆU</w:t>
      </w:r>
    </w:p>
    <w:p w:rsidR="009E7579" w:rsidRPr="009E7579" w:rsidRDefault="009E7579" w:rsidP="009E757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sz w:val="24"/>
        </w:rPr>
        <w:t>U sklopu ku</w:t>
      </w:r>
      <w:r>
        <w:rPr>
          <w:rFonts w:ascii="Times New Roman" w:hAnsi="Times New Roman" w:cs="Times New Roman"/>
          <w:sz w:val="24"/>
        </w:rPr>
        <w:t>lturnih i edukativnih programa:</w:t>
      </w:r>
    </w:p>
    <w:p w:rsidR="009E7579" w:rsidRPr="009E7579" w:rsidRDefault="009E7579" w:rsidP="009E7579">
      <w:pPr>
        <w:pStyle w:val="Odlomakpopisa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b/>
          <w:sz w:val="24"/>
        </w:rPr>
        <w:t>Kazalište lutaka Zadar</w:t>
      </w:r>
      <w:r w:rsidRPr="009E7579">
        <w:rPr>
          <w:rFonts w:ascii="Times New Roman" w:hAnsi="Times New Roman" w:cs="Times New Roman"/>
          <w:sz w:val="24"/>
        </w:rPr>
        <w:t xml:space="preserve"> posjetilo je naš vrtić, gdje su djeca imala priliku gledati predstavu </w:t>
      </w:r>
      <w:r>
        <w:rPr>
          <w:rFonts w:ascii="Times New Roman" w:hAnsi="Times New Roman" w:cs="Times New Roman"/>
          <w:sz w:val="24"/>
        </w:rPr>
        <w:t>„</w:t>
      </w:r>
      <w:r w:rsidR="00F42A35">
        <w:rPr>
          <w:rFonts w:ascii="Times New Roman" w:hAnsi="Times New Roman" w:cs="Times New Roman"/>
          <w:sz w:val="24"/>
        </w:rPr>
        <w:t xml:space="preserve">Mala </w:t>
      </w:r>
      <w:proofErr w:type="spellStart"/>
      <w:r w:rsidR="00F42A35">
        <w:rPr>
          <w:rFonts w:ascii="Times New Roman" w:hAnsi="Times New Roman" w:cs="Times New Roman"/>
          <w:sz w:val="24"/>
        </w:rPr>
        <w:t>Dagnjica</w:t>
      </w:r>
      <w:proofErr w:type="spellEnd"/>
      <w:r>
        <w:rPr>
          <w:rFonts w:ascii="Times New Roman" w:hAnsi="Times New Roman" w:cs="Times New Roman"/>
          <w:sz w:val="24"/>
        </w:rPr>
        <w:t>“</w:t>
      </w:r>
      <w:r w:rsidRPr="009E7579">
        <w:rPr>
          <w:rFonts w:ascii="Times New Roman" w:hAnsi="Times New Roman" w:cs="Times New Roman"/>
          <w:sz w:val="24"/>
        </w:rPr>
        <w:t>, u poznatom i sigurnom okruženju. Ova aktivnost omogućila je djeci kulturno iskustvo i razvijanje interesa za kazalište i umjetnost.</w:t>
      </w:r>
    </w:p>
    <w:p w:rsidR="009E7579" w:rsidRDefault="009E7579" w:rsidP="009E7579">
      <w:pPr>
        <w:pStyle w:val="Odlomakpopisa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b/>
          <w:sz w:val="24"/>
        </w:rPr>
        <w:t>Suradnja s Narodnom knjižnicom Kali</w:t>
      </w:r>
      <w:r w:rsidRPr="009E7579">
        <w:rPr>
          <w:rFonts w:ascii="Times New Roman" w:hAnsi="Times New Roman" w:cs="Times New Roman"/>
          <w:sz w:val="24"/>
        </w:rPr>
        <w:t xml:space="preserve"> – obuhvatila je posjete skupina knjižnici, zajedničko čitanje slikovnica, </w:t>
      </w:r>
      <w:proofErr w:type="spellStart"/>
      <w:r w:rsidRPr="009E7579">
        <w:rPr>
          <w:rFonts w:ascii="Times New Roman" w:hAnsi="Times New Roman" w:cs="Times New Roman"/>
          <w:sz w:val="24"/>
        </w:rPr>
        <w:t>pričaonice</w:t>
      </w:r>
      <w:proofErr w:type="spellEnd"/>
      <w:r w:rsidRPr="009E7579">
        <w:rPr>
          <w:rFonts w:ascii="Times New Roman" w:hAnsi="Times New Roman" w:cs="Times New Roman"/>
          <w:sz w:val="24"/>
        </w:rPr>
        <w:t xml:space="preserve"> koje je vodila knjižničarka te uključivanje u aktivnosti povodom Mjeseca hrvatske knjige. Predškolci su pritom dobili i besplatno članstvo, čime se dodatno poticala ljubav prema knjizi i čitanju.</w:t>
      </w:r>
    </w:p>
    <w:p w:rsidR="00F42A35" w:rsidRDefault="00F42A35" w:rsidP="009E7579">
      <w:pPr>
        <w:pStyle w:val="Odlomakpopisa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Posjet Muzeju antičkog stakla u Zadru i odlazak na predstavu „Betlehemska ovčica“ u Kazalište lutaka Zadar </w:t>
      </w:r>
    </w:p>
    <w:p w:rsidR="00B07B7B" w:rsidRDefault="00B07B7B" w:rsidP="009E757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E7579" w:rsidRPr="009E7579" w:rsidRDefault="009E7579" w:rsidP="009E757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9E7579">
        <w:rPr>
          <w:rFonts w:ascii="Times New Roman" w:hAnsi="Times New Roman" w:cs="Times New Roman"/>
          <w:b/>
          <w:bCs/>
          <w:sz w:val="24"/>
        </w:rPr>
        <w:t>IZLETI I TERENSKE AKTIVNOSTI</w:t>
      </w:r>
    </w:p>
    <w:p w:rsidR="009E7579" w:rsidRPr="009E7579" w:rsidRDefault="009E7579" w:rsidP="009E757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sz w:val="24"/>
        </w:rPr>
        <w:t>U okviru suradnje s roditeljima i lokalnom zajednicom, organizirane su brojne terenske i kulturne aktivnosti:</w:t>
      </w:r>
    </w:p>
    <w:p w:rsidR="009E7579" w:rsidRPr="009E7579" w:rsidRDefault="009E7579" w:rsidP="009E7579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b/>
          <w:bCs/>
          <w:sz w:val="24"/>
        </w:rPr>
        <w:t>Izlet u Konjički klub “Kolan”</w:t>
      </w:r>
      <w:r w:rsidRPr="009E7579">
        <w:rPr>
          <w:rFonts w:ascii="Times New Roman" w:hAnsi="Times New Roman" w:cs="Times New Roman"/>
          <w:sz w:val="24"/>
        </w:rPr>
        <w:t xml:space="preserve"> (kod Šibenika) – zajednički izlet djece, roditelja i odgojitelja, gdje su djeca imala priliku upoznati konje, sudjelovati u interaktivnim radionicama, boraviti u prirodi i uživati u slobodnoj igri na otvorenom. Izlet je ojačao povezanost među djecom, roditeljima i stručnim timom.</w:t>
      </w:r>
    </w:p>
    <w:p w:rsidR="009E7579" w:rsidRPr="009E7579" w:rsidRDefault="009E7579" w:rsidP="009E7579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Odlazak na maškare u Zadar</w:t>
      </w:r>
      <w:r w:rsidRPr="009E7579">
        <w:rPr>
          <w:rFonts w:ascii="Times New Roman" w:hAnsi="Times New Roman" w:cs="Times New Roman"/>
          <w:sz w:val="24"/>
        </w:rPr>
        <w:t xml:space="preserve"> – predškolci su sa svojim odgojiteljima sudjelovali u karnevalskoj povorci, predstavljajući vrtić kroz kostime koje su izradili u skupini. Posebno su ponosno prošetali u veselom ozračju među drugim sudionicima.</w:t>
      </w:r>
    </w:p>
    <w:p w:rsidR="009E7579" w:rsidRDefault="009E7579" w:rsidP="009E7579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b/>
          <w:bCs/>
          <w:sz w:val="24"/>
        </w:rPr>
        <w:t>Maškare u Kalima</w:t>
      </w:r>
      <w:r w:rsidRPr="009E7579">
        <w:rPr>
          <w:rFonts w:ascii="Times New Roman" w:hAnsi="Times New Roman" w:cs="Times New Roman"/>
          <w:sz w:val="24"/>
        </w:rPr>
        <w:t xml:space="preserve"> – obilježene prigodnim programom u vrtiću i zajedničkim druženjem, uz glazbu, ples, radionice maski i izbor najsmješnije maske. Sudjelovali su i roditelji koji su se uključili u izradu kostima i dekoracija.</w:t>
      </w:r>
    </w:p>
    <w:p w:rsidR="009E7579" w:rsidRPr="009E7579" w:rsidRDefault="009E7579" w:rsidP="009E7579">
      <w:pPr>
        <w:spacing w:line="360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9E7579" w:rsidRPr="009E7579" w:rsidRDefault="009E7579" w:rsidP="009E757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sz w:val="24"/>
        </w:rPr>
        <w:t xml:space="preserve">Sudjelovali smo i u </w:t>
      </w:r>
      <w:r w:rsidRPr="009E7579">
        <w:rPr>
          <w:rFonts w:ascii="Times New Roman" w:hAnsi="Times New Roman" w:cs="Times New Roman"/>
          <w:b/>
          <w:bCs/>
          <w:sz w:val="24"/>
        </w:rPr>
        <w:t>lokalnim manifestacijama</w:t>
      </w:r>
      <w:r w:rsidRPr="009E7579">
        <w:rPr>
          <w:rFonts w:ascii="Times New Roman" w:hAnsi="Times New Roman" w:cs="Times New Roman"/>
          <w:sz w:val="24"/>
        </w:rPr>
        <w:t xml:space="preserve">, obilježavali važne datume (Dan kruha, Božić, Uskrs, Maskare, Dan žena, Dan vrtića), a vrtićke skupine redovito su organizirale </w:t>
      </w:r>
      <w:r w:rsidRPr="009E7579">
        <w:rPr>
          <w:rFonts w:ascii="Times New Roman" w:hAnsi="Times New Roman" w:cs="Times New Roman"/>
          <w:b/>
          <w:bCs/>
          <w:sz w:val="24"/>
        </w:rPr>
        <w:t>kreativne radionice</w:t>
      </w:r>
      <w:r w:rsidRPr="009E7579">
        <w:rPr>
          <w:rFonts w:ascii="Times New Roman" w:hAnsi="Times New Roman" w:cs="Times New Roman"/>
          <w:sz w:val="24"/>
        </w:rPr>
        <w:t xml:space="preserve"> i male sveča</w:t>
      </w:r>
      <w:r w:rsidR="00F42A35">
        <w:rPr>
          <w:rFonts w:ascii="Times New Roman" w:hAnsi="Times New Roman" w:cs="Times New Roman"/>
          <w:sz w:val="24"/>
        </w:rPr>
        <w:t>nosti uz sudjelovanje roditelja (</w:t>
      </w:r>
      <w:r w:rsidR="00F42A35" w:rsidRPr="00F42A35">
        <w:rPr>
          <w:rFonts w:ascii="Times New Roman" w:hAnsi="Times New Roman" w:cs="Times New Roman"/>
          <w:b/>
          <w:sz w:val="24"/>
        </w:rPr>
        <w:t>Božićna radionica</w:t>
      </w:r>
      <w:r w:rsidR="00F42A35">
        <w:rPr>
          <w:rFonts w:ascii="Times New Roman" w:hAnsi="Times New Roman" w:cs="Times New Roman"/>
          <w:sz w:val="24"/>
        </w:rPr>
        <w:t>).</w:t>
      </w:r>
    </w:p>
    <w:p w:rsidR="009E7579" w:rsidRPr="009E7579" w:rsidRDefault="009E7579" w:rsidP="009E757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9E7579">
        <w:rPr>
          <w:rFonts w:ascii="Times New Roman" w:hAnsi="Times New Roman" w:cs="Times New Roman"/>
          <w:b/>
          <w:bCs/>
          <w:sz w:val="24"/>
        </w:rPr>
        <w:lastRenderedPageBreak/>
        <w:t>INDIVIDUALIZACIJA I UKLJUČIVANJE</w:t>
      </w:r>
    </w:p>
    <w:p w:rsidR="009E7579" w:rsidRPr="009E7579" w:rsidRDefault="009E7579" w:rsidP="009E757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sz w:val="24"/>
        </w:rPr>
        <w:t xml:space="preserve">Posebna pažnja posvećena je </w:t>
      </w:r>
      <w:r w:rsidRPr="009E7579">
        <w:rPr>
          <w:rFonts w:ascii="Times New Roman" w:hAnsi="Times New Roman" w:cs="Times New Roman"/>
          <w:b/>
          <w:bCs/>
          <w:sz w:val="24"/>
        </w:rPr>
        <w:t>individualiziranom pristupu svakom djetetu</w:t>
      </w:r>
      <w:r w:rsidRPr="009E7579">
        <w:rPr>
          <w:rFonts w:ascii="Times New Roman" w:hAnsi="Times New Roman" w:cs="Times New Roman"/>
          <w:sz w:val="24"/>
        </w:rPr>
        <w:t>. Praćeni su njihovi razvojni napreci kroz individualne mape, bilješke i svakodnevno dokumentiranje. Suradnja s logopedom i višom medicinskom sestrom dodatno je omogućila pravovremenu podršku djeci koja iskazuju razvojne potrebe.</w:t>
      </w:r>
    </w:p>
    <w:p w:rsidR="009E7579" w:rsidRPr="009E7579" w:rsidRDefault="009E7579" w:rsidP="009E757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sz w:val="24"/>
        </w:rPr>
        <w:t xml:space="preserve">Aktivno se promicao </w:t>
      </w:r>
      <w:r w:rsidRPr="009E7579">
        <w:rPr>
          <w:rFonts w:ascii="Times New Roman" w:hAnsi="Times New Roman" w:cs="Times New Roman"/>
          <w:b/>
          <w:bCs/>
          <w:sz w:val="24"/>
        </w:rPr>
        <w:t>inkluzivan pristup</w:t>
      </w:r>
      <w:r w:rsidRPr="009E7579">
        <w:rPr>
          <w:rFonts w:ascii="Times New Roman" w:hAnsi="Times New Roman" w:cs="Times New Roman"/>
          <w:sz w:val="24"/>
        </w:rPr>
        <w:t>, stvaranjem ozračja prihvaćanja i poštovanja različitosti.</w:t>
      </w:r>
    </w:p>
    <w:p w:rsidR="009E7579" w:rsidRPr="009E7579" w:rsidRDefault="009E7579" w:rsidP="009E757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9E7579">
        <w:rPr>
          <w:rFonts w:ascii="Times New Roman" w:hAnsi="Times New Roman" w:cs="Times New Roman"/>
          <w:b/>
          <w:bCs/>
          <w:sz w:val="24"/>
        </w:rPr>
        <w:t>DOKUMENTIRANJE I REFLEKSIJA</w:t>
      </w:r>
    </w:p>
    <w:p w:rsidR="009E7579" w:rsidRPr="009E7579" w:rsidRDefault="009E7579" w:rsidP="009E757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sz w:val="24"/>
        </w:rPr>
        <w:t xml:space="preserve">Odgojitelji su redovito vodili dokumentaciju o radu sa skupinama, izrađivali </w:t>
      </w:r>
      <w:r w:rsidRPr="009E7579">
        <w:rPr>
          <w:rFonts w:ascii="Times New Roman" w:hAnsi="Times New Roman" w:cs="Times New Roman"/>
          <w:b/>
          <w:bCs/>
          <w:sz w:val="24"/>
        </w:rPr>
        <w:t>tematske panoe, foto-dokumentacije, plakate</w:t>
      </w:r>
      <w:r w:rsidRPr="009E7579">
        <w:rPr>
          <w:rFonts w:ascii="Times New Roman" w:hAnsi="Times New Roman" w:cs="Times New Roman"/>
          <w:sz w:val="24"/>
        </w:rPr>
        <w:t>, a aktivnosti su se reflektirale i u zajedničkim sastancima i timskom planiranju.</w:t>
      </w:r>
    </w:p>
    <w:p w:rsidR="00B07B7B" w:rsidRDefault="00B07B7B" w:rsidP="00B07B7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E7579" w:rsidRPr="009E7579" w:rsidRDefault="009E7579" w:rsidP="009E7579">
      <w:pPr>
        <w:pStyle w:val="Naglaencitat"/>
      </w:pPr>
      <w:r w:rsidRPr="009E7579">
        <w:t>Izazovi i planovi za nadolazeće razdoblje</w:t>
      </w:r>
    </w:p>
    <w:p w:rsidR="009E7579" w:rsidRPr="009E7579" w:rsidRDefault="009E7579" w:rsidP="009E757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sz w:val="24"/>
        </w:rPr>
        <w:t xml:space="preserve">Tijekom 2024. godine, najveći izazov u radu Dječjeg vrtića </w:t>
      </w:r>
      <w:r w:rsidRPr="009E7579">
        <w:rPr>
          <w:rFonts w:ascii="Times New Roman" w:hAnsi="Times New Roman" w:cs="Times New Roman"/>
          <w:i/>
          <w:iCs/>
          <w:sz w:val="24"/>
        </w:rPr>
        <w:t>Srdelica</w:t>
      </w:r>
      <w:r w:rsidRPr="009E7579">
        <w:rPr>
          <w:rFonts w:ascii="Times New Roman" w:hAnsi="Times New Roman" w:cs="Times New Roman"/>
          <w:sz w:val="24"/>
        </w:rPr>
        <w:t xml:space="preserve"> bio je povezan s </w:t>
      </w:r>
      <w:r w:rsidRPr="009E7579">
        <w:rPr>
          <w:rFonts w:ascii="Times New Roman" w:hAnsi="Times New Roman" w:cs="Times New Roman"/>
          <w:b/>
          <w:bCs/>
          <w:sz w:val="24"/>
        </w:rPr>
        <w:t>prostornim kapacitetima</w:t>
      </w:r>
      <w:r w:rsidRPr="009E7579">
        <w:rPr>
          <w:rFonts w:ascii="Times New Roman" w:hAnsi="Times New Roman" w:cs="Times New Roman"/>
          <w:sz w:val="24"/>
        </w:rPr>
        <w:t xml:space="preserve">, te potrebom za kvalitetnim, sigurnim i funkcionalnim okruženjem za djecu i djelatnike. Privremeno preseljenje skupina zbog obnove matičnog objekta dodatno je naglasilo važnost </w:t>
      </w:r>
      <w:r w:rsidRPr="009E7579">
        <w:rPr>
          <w:rFonts w:ascii="Times New Roman" w:hAnsi="Times New Roman" w:cs="Times New Roman"/>
          <w:b/>
          <w:bCs/>
          <w:sz w:val="24"/>
        </w:rPr>
        <w:t>dugoročnog planiranja prostora</w:t>
      </w:r>
      <w:r w:rsidRPr="009E7579">
        <w:rPr>
          <w:rFonts w:ascii="Times New Roman" w:hAnsi="Times New Roman" w:cs="Times New Roman"/>
          <w:sz w:val="24"/>
        </w:rPr>
        <w:t>, prilagodbe i kontinuiranog ulaganja u materijalne uvjete rada.</w:t>
      </w:r>
    </w:p>
    <w:p w:rsidR="009E7579" w:rsidRPr="009E7579" w:rsidRDefault="009E7579" w:rsidP="009E757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sz w:val="24"/>
        </w:rPr>
        <w:t>Unatoč izazovima, vrtić je uspješno održao kontinuitet odgojno-obrazovnog rada i pokazao visoku razinu organiziranosti i prilagodljivosti. U nadolazećem razdoblju planiraju se sljedeći ključni koraci:</w:t>
      </w:r>
    </w:p>
    <w:p w:rsidR="009E7579" w:rsidRPr="009E7579" w:rsidRDefault="009E7579" w:rsidP="009E7579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b/>
          <w:bCs/>
          <w:sz w:val="24"/>
        </w:rPr>
        <w:t>Završetak obnove i povratak u obnovljeni matični objekt</w:t>
      </w:r>
      <w:r w:rsidRPr="009E7579">
        <w:rPr>
          <w:rFonts w:ascii="Times New Roman" w:hAnsi="Times New Roman" w:cs="Times New Roman"/>
          <w:sz w:val="24"/>
        </w:rPr>
        <w:t>, uz dodatno uređenje prostora u skladu s potrebama djece različitih dobnih skupina te opremanje soba suvremenim didaktičkim materijalima i namještajem primjerenim uzrastu.</w:t>
      </w:r>
    </w:p>
    <w:p w:rsidR="009E7579" w:rsidRPr="009E7579" w:rsidRDefault="009E7579" w:rsidP="009E7579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b/>
          <w:bCs/>
          <w:sz w:val="24"/>
        </w:rPr>
        <w:t>Daljnje ulaganje u prostor i opremu</w:t>
      </w:r>
      <w:r w:rsidRPr="009E7579">
        <w:rPr>
          <w:rFonts w:ascii="Times New Roman" w:hAnsi="Times New Roman" w:cs="Times New Roman"/>
          <w:sz w:val="24"/>
        </w:rPr>
        <w:t>, uključujući obogaćivanje vanjskih prostora za igru, opremanje centara aktivnosti u unutarnjim prostorima te nabavu specijaliziranih materijala za djecu s razvojnim potrebama.</w:t>
      </w:r>
    </w:p>
    <w:p w:rsidR="009E7579" w:rsidRPr="009E7579" w:rsidRDefault="009E7579" w:rsidP="009E7579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b/>
          <w:bCs/>
          <w:sz w:val="24"/>
        </w:rPr>
        <w:lastRenderedPageBreak/>
        <w:t>Praćenje javnih poziva i natječaja</w:t>
      </w:r>
      <w:r w:rsidRPr="009E7579">
        <w:rPr>
          <w:rFonts w:ascii="Times New Roman" w:hAnsi="Times New Roman" w:cs="Times New Roman"/>
          <w:sz w:val="24"/>
        </w:rPr>
        <w:t xml:space="preserve"> na nacionalnoj i lokalnoj razini s ciljem </w:t>
      </w:r>
      <w:r w:rsidRPr="009E7579">
        <w:rPr>
          <w:rFonts w:ascii="Times New Roman" w:hAnsi="Times New Roman" w:cs="Times New Roman"/>
          <w:b/>
          <w:bCs/>
          <w:sz w:val="24"/>
        </w:rPr>
        <w:t>dobivanja dodatnih financijskih sredstava</w:t>
      </w:r>
      <w:r w:rsidRPr="009E7579">
        <w:rPr>
          <w:rFonts w:ascii="Times New Roman" w:hAnsi="Times New Roman" w:cs="Times New Roman"/>
          <w:sz w:val="24"/>
        </w:rPr>
        <w:t xml:space="preserve"> za opremanje prostora, stručno usavršavanje djelatnika te provođenje posebnih programa i projekata. Aktivno uključivanje u projekte smatramo važnim alatom za razvoj ustanove i osiguravanje jednake kvalitete za svu djecu.</w:t>
      </w:r>
    </w:p>
    <w:p w:rsidR="009E7579" w:rsidRPr="009E7579" w:rsidRDefault="009E7579" w:rsidP="009E7579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b/>
          <w:bCs/>
          <w:sz w:val="24"/>
        </w:rPr>
        <w:t>Nastavak stručnog usavršavanja odgojitelja i stručnih suradnika</w:t>
      </w:r>
      <w:r w:rsidRPr="009E7579">
        <w:rPr>
          <w:rFonts w:ascii="Times New Roman" w:hAnsi="Times New Roman" w:cs="Times New Roman"/>
          <w:sz w:val="24"/>
        </w:rPr>
        <w:t>, s posebnim naglaskom na teme refleksivne prakse, ranog jezično-govornog razvoja, poticanja samoregulacije kod djece i osnaživanja profesionalnih kompetencija.</w:t>
      </w:r>
    </w:p>
    <w:p w:rsidR="009E7579" w:rsidRPr="009E7579" w:rsidRDefault="009E7579" w:rsidP="009E7579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b/>
          <w:bCs/>
          <w:sz w:val="24"/>
        </w:rPr>
        <w:t>Jačanje partnerske suradnje s roditeljima</w:t>
      </w:r>
      <w:r w:rsidRPr="009E7579">
        <w:rPr>
          <w:rFonts w:ascii="Times New Roman" w:hAnsi="Times New Roman" w:cs="Times New Roman"/>
          <w:sz w:val="24"/>
        </w:rPr>
        <w:t>, kroz dodatne radionice, tematske susrete, otvorene dane i mogućnosti uključivanja roditelja u svakodnevne aktivnosti skupine.</w:t>
      </w:r>
    </w:p>
    <w:p w:rsidR="009E7579" w:rsidRPr="009E7579" w:rsidRDefault="009E7579" w:rsidP="009E7579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b/>
          <w:bCs/>
          <w:sz w:val="24"/>
        </w:rPr>
        <w:t>Proširivanje suradnje s vanjskim ustanovama</w:t>
      </w:r>
      <w:r w:rsidRPr="009E7579">
        <w:rPr>
          <w:rFonts w:ascii="Times New Roman" w:hAnsi="Times New Roman" w:cs="Times New Roman"/>
          <w:sz w:val="24"/>
        </w:rPr>
        <w:t>, poput knjižnica, kulturnih ustanova, zdravstvenih službi i obrazovnih institucija, s ciljem obogaćivanja iskustava djece i jačanja povezanosti vrtića sa širom zajednicom.</w:t>
      </w:r>
    </w:p>
    <w:p w:rsidR="009E7579" w:rsidRPr="009E7579" w:rsidRDefault="009E7579" w:rsidP="009E7579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b/>
          <w:bCs/>
          <w:sz w:val="24"/>
        </w:rPr>
        <w:t>Aktivnija suradnja s drugim vrtićima</w:t>
      </w:r>
      <w:r w:rsidRPr="009E7579">
        <w:rPr>
          <w:rFonts w:ascii="Times New Roman" w:hAnsi="Times New Roman" w:cs="Times New Roman"/>
          <w:sz w:val="24"/>
        </w:rPr>
        <w:t xml:space="preserve"> – kroz razmjenu ideja i praksi, zajedničke projekte, posjete i stručno usavršavanje. Umrežavanje s drugim ustanovama predškolskog odgoja i obrazovanja doprinosi profesionalnom razvoju djelatnika, stvaranju poticajnog pedagoškog okruženja te osnaživanju kvalitete rada kroz razmjenu iskustava.</w:t>
      </w:r>
    </w:p>
    <w:p w:rsidR="009E7579" w:rsidRPr="009E7579" w:rsidRDefault="009E7579" w:rsidP="009E757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sz w:val="24"/>
        </w:rPr>
        <w:t>Vrtić će i dalje djelovati u smjeru stalnog unapređenja kvalitete, prateći suvremene pedagoške smjernice i potrebe djece i obitelji u lokalnoj sredini. Sustavno praćenje mogućnosti financiranja putem natječaja i projekata te jačanje suradničke mreže s drugim vrtićima i ustanovama dodatno će pridonijeti stabilnosti i razvoju ustanove u budućnosti.</w:t>
      </w:r>
    </w:p>
    <w:p w:rsidR="009E7579" w:rsidRDefault="009E7579" w:rsidP="00B07B7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1E359A" w:rsidRDefault="001E359A" w:rsidP="00B07B7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1E359A" w:rsidRDefault="001E359A" w:rsidP="00B07B7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1E359A" w:rsidRDefault="001E359A" w:rsidP="00B07B7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Ravnateljica</w:t>
      </w:r>
    </w:p>
    <w:p w:rsidR="001E359A" w:rsidRPr="00B07B7B" w:rsidRDefault="001E359A" w:rsidP="00B07B7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Vanja </w:t>
      </w:r>
      <w:proofErr w:type="spellStart"/>
      <w:r>
        <w:rPr>
          <w:rFonts w:ascii="Times New Roman" w:hAnsi="Times New Roman" w:cs="Times New Roman"/>
          <w:sz w:val="24"/>
        </w:rPr>
        <w:t>Rušnjak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Kurtin</w:t>
      </w:r>
      <w:proofErr w:type="spellEnd"/>
      <w:r>
        <w:rPr>
          <w:rFonts w:ascii="Times New Roman" w:hAnsi="Times New Roman" w:cs="Times New Roman"/>
          <w:sz w:val="24"/>
        </w:rPr>
        <w:t xml:space="preserve">,, </w:t>
      </w:r>
      <w:proofErr w:type="spellStart"/>
      <w:r>
        <w:rPr>
          <w:rFonts w:ascii="Times New Roman" w:hAnsi="Times New Roman" w:cs="Times New Roman"/>
          <w:sz w:val="24"/>
        </w:rPr>
        <w:t>mag.logoped</w:t>
      </w:r>
      <w:proofErr w:type="spellEnd"/>
    </w:p>
    <w:sectPr w:rsidR="001E359A" w:rsidRPr="00B07B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7A54" w:rsidRDefault="00AB7A54" w:rsidP="00B07B7B">
      <w:pPr>
        <w:spacing w:after="0" w:line="240" w:lineRule="auto"/>
      </w:pPr>
      <w:r>
        <w:separator/>
      </w:r>
    </w:p>
  </w:endnote>
  <w:endnote w:type="continuationSeparator" w:id="0">
    <w:p w:rsidR="00AB7A54" w:rsidRDefault="00AB7A54" w:rsidP="00B0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7A54" w:rsidRDefault="00AB7A54" w:rsidP="00B07B7B">
      <w:pPr>
        <w:spacing w:after="0" w:line="240" w:lineRule="auto"/>
      </w:pPr>
      <w:r>
        <w:separator/>
      </w:r>
    </w:p>
  </w:footnote>
  <w:footnote w:type="continuationSeparator" w:id="0">
    <w:p w:rsidR="00AB7A54" w:rsidRDefault="00AB7A54" w:rsidP="00B07B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52DFF"/>
    <w:multiLevelType w:val="multilevel"/>
    <w:tmpl w:val="7FD46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A285C"/>
    <w:multiLevelType w:val="multilevel"/>
    <w:tmpl w:val="0014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9B678E"/>
    <w:multiLevelType w:val="multilevel"/>
    <w:tmpl w:val="F85EC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C06036"/>
    <w:multiLevelType w:val="multilevel"/>
    <w:tmpl w:val="FB28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C666BB"/>
    <w:multiLevelType w:val="multilevel"/>
    <w:tmpl w:val="FB28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606B9E"/>
    <w:multiLevelType w:val="hybridMultilevel"/>
    <w:tmpl w:val="7F9CF3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41E0D"/>
    <w:multiLevelType w:val="hybridMultilevel"/>
    <w:tmpl w:val="2CC6EC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459C6"/>
    <w:multiLevelType w:val="multilevel"/>
    <w:tmpl w:val="FB28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20480C"/>
    <w:multiLevelType w:val="multilevel"/>
    <w:tmpl w:val="9180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F9383C"/>
    <w:multiLevelType w:val="multilevel"/>
    <w:tmpl w:val="05CA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F57E01"/>
    <w:multiLevelType w:val="multilevel"/>
    <w:tmpl w:val="FB28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CC6B9D"/>
    <w:multiLevelType w:val="multilevel"/>
    <w:tmpl w:val="52EE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465AB8"/>
    <w:multiLevelType w:val="multilevel"/>
    <w:tmpl w:val="FB28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754B8F"/>
    <w:multiLevelType w:val="multilevel"/>
    <w:tmpl w:val="FB28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86174D"/>
    <w:multiLevelType w:val="multilevel"/>
    <w:tmpl w:val="FB28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8D0F74"/>
    <w:multiLevelType w:val="hybridMultilevel"/>
    <w:tmpl w:val="FDA8D1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214881">
    <w:abstractNumId w:val="8"/>
  </w:num>
  <w:num w:numId="2" w16cid:durableId="540244277">
    <w:abstractNumId w:val="1"/>
  </w:num>
  <w:num w:numId="3" w16cid:durableId="1419255643">
    <w:abstractNumId w:val="2"/>
  </w:num>
  <w:num w:numId="4" w16cid:durableId="2110470651">
    <w:abstractNumId w:val="9"/>
  </w:num>
  <w:num w:numId="5" w16cid:durableId="1466392870">
    <w:abstractNumId w:val="6"/>
  </w:num>
  <w:num w:numId="6" w16cid:durableId="1076710127">
    <w:abstractNumId w:val="0"/>
  </w:num>
  <w:num w:numId="7" w16cid:durableId="1929850798">
    <w:abstractNumId w:val="12"/>
  </w:num>
  <w:num w:numId="8" w16cid:durableId="93676746">
    <w:abstractNumId w:val="11"/>
  </w:num>
  <w:num w:numId="9" w16cid:durableId="17588271">
    <w:abstractNumId w:val="15"/>
  </w:num>
  <w:num w:numId="10" w16cid:durableId="202910631">
    <w:abstractNumId w:val="14"/>
  </w:num>
  <w:num w:numId="11" w16cid:durableId="544563980">
    <w:abstractNumId w:val="10"/>
  </w:num>
  <w:num w:numId="12" w16cid:durableId="1775635567">
    <w:abstractNumId w:val="3"/>
  </w:num>
  <w:num w:numId="13" w16cid:durableId="1082137964">
    <w:abstractNumId w:val="13"/>
  </w:num>
  <w:num w:numId="14" w16cid:durableId="1710565135">
    <w:abstractNumId w:val="5"/>
  </w:num>
  <w:num w:numId="15" w16cid:durableId="1049382682">
    <w:abstractNumId w:val="7"/>
  </w:num>
  <w:num w:numId="16" w16cid:durableId="661544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06D"/>
    <w:rsid w:val="00197726"/>
    <w:rsid w:val="001E359A"/>
    <w:rsid w:val="00220090"/>
    <w:rsid w:val="002A700E"/>
    <w:rsid w:val="00627EC4"/>
    <w:rsid w:val="009E7579"/>
    <w:rsid w:val="00A948BF"/>
    <w:rsid w:val="00AB7A54"/>
    <w:rsid w:val="00B07B7B"/>
    <w:rsid w:val="00B33413"/>
    <w:rsid w:val="00CB1425"/>
    <w:rsid w:val="00DD3174"/>
    <w:rsid w:val="00E4506D"/>
    <w:rsid w:val="00F42A35"/>
    <w:rsid w:val="00FD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98C7D"/>
  <w15:chartTrackingRefBased/>
  <w15:docId w15:val="{58F23450-9345-436D-93B4-2A7BEF3A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glaencitat">
    <w:name w:val="Intense Quote"/>
    <w:basedOn w:val="Citat"/>
    <w:next w:val="Normal"/>
    <w:link w:val="NaglaencitatChar"/>
    <w:uiPriority w:val="30"/>
    <w:qFormat/>
    <w:rsid w:val="00B07B7B"/>
    <w:pPr>
      <w:pBdr>
        <w:top w:val="single" w:sz="8" w:space="10" w:color="70AD47" w:themeColor="accent6"/>
        <w:bottom w:val="single" w:sz="8" w:space="10" w:color="70AD47" w:themeColor="accent6"/>
      </w:pBdr>
      <w:spacing w:before="360" w:after="360" w:line="240" w:lineRule="auto"/>
    </w:pPr>
    <w:rPr>
      <w:rFonts w:ascii="Times New Roman" w:hAnsi="Times New Roman"/>
      <w:i w:val="0"/>
      <w:iCs w:val="0"/>
      <w:color w:val="000000" w:themeColor="text1"/>
      <w:sz w:val="36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07B7B"/>
    <w:rPr>
      <w:rFonts w:ascii="Times New Roman" w:hAnsi="Times New Roman"/>
      <w:color w:val="000000" w:themeColor="text1"/>
      <w:sz w:val="36"/>
    </w:rPr>
  </w:style>
  <w:style w:type="paragraph" w:styleId="Citat">
    <w:name w:val="Quote"/>
    <w:basedOn w:val="Normal"/>
    <w:next w:val="Normal"/>
    <w:link w:val="CitatChar"/>
    <w:uiPriority w:val="29"/>
    <w:qFormat/>
    <w:rsid w:val="00B07B7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07B7B"/>
    <w:rPr>
      <w:i/>
      <w:iCs/>
      <w:color w:val="404040" w:themeColor="text1" w:themeTint="BF"/>
    </w:rPr>
  </w:style>
  <w:style w:type="character" w:styleId="Naglaeno">
    <w:name w:val="Strong"/>
    <w:basedOn w:val="Zadanifontodlomka"/>
    <w:uiPriority w:val="22"/>
    <w:qFormat/>
    <w:rsid w:val="00B07B7B"/>
    <w:rPr>
      <w:b/>
      <w:bCs/>
    </w:rPr>
  </w:style>
  <w:style w:type="character" w:styleId="Neupadljivareferenca">
    <w:name w:val="Subtle Reference"/>
    <w:basedOn w:val="Zadanifontodlomka"/>
    <w:uiPriority w:val="31"/>
    <w:qFormat/>
    <w:rsid w:val="00B07B7B"/>
    <w:rPr>
      <w:smallCaps/>
      <w:color w:val="5A5A5A" w:themeColor="text1" w:themeTint="A5"/>
    </w:rPr>
  </w:style>
  <w:style w:type="character" w:styleId="Istaknutareferenca">
    <w:name w:val="Intense Reference"/>
    <w:basedOn w:val="Zadanifontodlomka"/>
    <w:uiPriority w:val="32"/>
    <w:qFormat/>
    <w:rsid w:val="00B07B7B"/>
    <w:rPr>
      <w:b/>
      <w:bCs/>
      <w:smallCaps/>
      <w:color w:val="5B9BD5" w:themeColor="accent1"/>
      <w:spacing w:val="5"/>
    </w:rPr>
  </w:style>
  <w:style w:type="character" w:styleId="Naslovknjige">
    <w:name w:val="Book Title"/>
    <w:basedOn w:val="Zadanifontodlomka"/>
    <w:uiPriority w:val="33"/>
    <w:qFormat/>
    <w:rsid w:val="00B07B7B"/>
    <w:rPr>
      <w:b/>
      <w:bCs/>
      <w:i/>
      <w:iCs/>
      <w:spacing w:val="5"/>
    </w:rPr>
  </w:style>
  <w:style w:type="paragraph" w:styleId="Odlomakpopisa">
    <w:name w:val="List Paragraph"/>
    <w:basedOn w:val="Normal"/>
    <w:uiPriority w:val="34"/>
    <w:qFormat/>
    <w:rsid w:val="00B07B7B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B07B7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07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aglavlje">
    <w:name w:val="header"/>
    <w:basedOn w:val="Normal"/>
    <w:link w:val="ZaglavljeChar"/>
    <w:uiPriority w:val="99"/>
    <w:unhideWhenUsed/>
    <w:rsid w:val="00B07B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7B7B"/>
  </w:style>
  <w:style w:type="paragraph" w:styleId="Podnoje">
    <w:name w:val="footer"/>
    <w:basedOn w:val="Normal"/>
    <w:link w:val="PodnojeChar"/>
    <w:uiPriority w:val="99"/>
    <w:unhideWhenUsed/>
    <w:rsid w:val="00B07B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7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1698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Longin</dc:creator>
  <cp:keywords/>
  <dc:description/>
  <cp:lastModifiedBy>vanja rusnjak</cp:lastModifiedBy>
  <cp:revision>3</cp:revision>
  <dcterms:created xsi:type="dcterms:W3CDTF">2025-03-30T16:10:00Z</dcterms:created>
  <dcterms:modified xsi:type="dcterms:W3CDTF">2025-03-31T06:07:00Z</dcterms:modified>
</cp:coreProperties>
</file>